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40B4FB83" w:rsidR="000847B8" w:rsidRPr="000847B8" w:rsidRDefault="003E5071" w:rsidP="000847B8">
      <w:pPr>
        <w:jc w:val="center"/>
        <w:rPr>
          <w:rFonts w:ascii="Iowan Old Style Roman" w:hAnsi="Iowan Old Style Roman"/>
          <w:b/>
          <w:sz w:val="32"/>
          <w:szCs w:val="32"/>
        </w:rPr>
      </w:pPr>
      <w:r>
        <w:rPr>
          <w:rFonts w:ascii="Iowan Old Style Roman" w:hAnsi="Iowan Old Style Roman"/>
          <w:b/>
          <w:sz w:val="32"/>
          <w:szCs w:val="32"/>
        </w:rPr>
        <w:t>Sandon fire protection</w:t>
      </w:r>
      <w:bookmarkStart w:id="0" w:name="_GoBack"/>
      <w:bookmarkEnd w:id="0"/>
    </w:p>
    <w:p w14:paraId="4CD45257" w14:textId="77777777" w:rsidR="000847B8" w:rsidRDefault="000847B8" w:rsidP="000847B8">
      <w:pPr>
        <w:rPr>
          <w:rFonts w:ascii="Iowan Old Style Roman" w:hAnsi="Iowan Old Style Roman"/>
          <w:sz w:val="20"/>
          <w:szCs w:val="20"/>
        </w:rPr>
      </w:pPr>
    </w:p>
    <w:p w14:paraId="42D2D643" w14:textId="7295E036" w:rsidR="003E5071" w:rsidRPr="003E5071" w:rsidRDefault="003E5071" w:rsidP="003E5071">
      <w:pPr>
        <w:rPr>
          <w:rFonts w:ascii="Iowan Old Style Roman" w:hAnsi="Iowan Old Style Roman"/>
          <w:sz w:val="20"/>
          <w:szCs w:val="20"/>
        </w:rPr>
      </w:pPr>
      <w:r w:rsidRPr="003E5071">
        <w:rPr>
          <w:rFonts w:ascii="Iowan Old Style Roman" w:hAnsi="Iowan Old Style Roman"/>
          <w:i/>
          <w:sz w:val="20"/>
          <w:szCs w:val="20"/>
        </w:rPr>
        <w:t>The Paystreak</w:t>
      </w:r>
      <w:r>
        <w:rPr>
          <w:rFonts w:ascii="Iowan Old Style Roman" w:hAnsi="Iowan Old Style Roman"/>
          <w:sz w:val="20"/>
          <w:szCs w:val="20"/>
        </w:rPr>
        <w:t xml:space="preserve">, 17 Apr 1897: </w:t>
      </w:r>
      <w:r w:rsidRPr="003E5071">
        <w:rPr>
          <w:rFonts w:ascii="Iowan Old Style Roman" w:hAnsi="Iowan Old Style Roman"/>
          <w:sz w:val="20"/>
          <w:szCs w:val="20"/>
        </w:rPr>
        <w:t>Harris subscribes $100 to fire dept, by far the most generous donation.</w:t>
      </w:r>
    </w:p>
    <w:p w14:paraId="2D7298D0" w14:textId="77777777" w:rsidR="003E5071" w:rsidRPr="003E5071" w:rsidRDefault="003E5071" w:rsidP="003E5071">
      <w:pPr>
        <w:rPr>
          <w:rFonts w:ascii="Iowan Old Style Roman" w:hAnsi="Iowan Old Style Roman"/>
          <w:sz w:val="20"/>
          <w:szCs w:val="20"/>
        </w:rPr>
      </w:pPr>
    </w:p>
    <w:p w14:paraId="348224A9" w14:textId="6A6E83C9" w:rsidR="003E5071" w:rsidRPr="003E5071" w:rsidRDefault="003E5071" w:rsidP="003E5071">
      <w:pPr>
        <w:rPr>
          <w:rFonts w:ascii="Iowan Old Style Roman" w:hAnsi="Iowan Old Style Roman"/>
          <w:sz w:val="20"/>
          <w:szCs w:val="20"/>
        </w:rPr>
      </w:pPr>
      <w:r w:rsidRPr="003E5071">
        <w:rPr>
          <w:rFonts w:ascii="Iowan Old Style Roman" w:hAnsi="Iowan Old Style Roman"/>
          <w:i/>
          <w:sz w:val="20"/>
          <w:szCs w:val="20"/>
        </w:rPr>
        <w:t>Mining Review</w:t>
      </w:r>
      <w:r>
        <w:rPr>
          <w:rFonts w:ascii="Iowan Old Style Roman" w:hAnsi="Iowan Old Style Roman"/>
          <w:sz w:val="20"/>
          <w:szCs w:val="20"/>
        </w:rPr>
        <w:t xml:space="preserve">, 2 Oct 1897: </w:t>
      </w:r>
      <w:r w:rsidRPr="003E5071">
        <w:rPr>
          <w:rFonts w:ascii="Iowan Old Style Roman" w:hAnsi="Iowan Old Style Roman"/>
          <w:sz w:val="20"/>
          <w:szCs w:val="20"/>
        </w:rPr>
        <w:t>Harris promises lot for new fire hall, plus $15,000 fire protection system. “An addition of seven hydrants are to be put in, equally distributed through the town.”</w:t>
      </w:r>
    </w:p>
    <w:p w14:paraId="7FC52D26" w14:textId="77777777" w:rsidR="003E5071" w:rsidRPr="003E5071" w:rsidRDefault="003E5071" w:rsidP="003E5071">
      <w:pPr>
        <w:rPr>
          <w:rFonts w:ascii="Iowan Old Style Roman" w:hAnsi="Iowan Old Style Roman"/>
          <w:sz w:val="20"/>
          <w:szCs w:val="20"/>
        </w:rPr>
      </w:pPr>
    </w:p>
    <w:p w14:paraId="2EEB3670" w14:textId="40159116" w:rsidR="003E5071" w:rsidRPr="003E5071" w:rsidRDefault="003E5071" w:rsidP="003E5071">
      <w:pPr>
        <w:rPr>
          <w:rFonts w:ascii="Iowan Old Style Roman" w:hAnsi="Iowan Old Style Roman"/>
          <w:sz w:val="20"/>
          <w:szCs w:val="20"/>
        </w:rPr>
      </w:pPr>
      <w:r w:rsidRPr="003E5071">
        <w:rPr>
          <w:rFonts w:ascii="Iowan Old Style Roman" w:hAnsi="Iowan Old Style Roman"/>
          <w:i/>
          <w:sz w:val="20"/>
          <w:szCs w:val="20"/>
        </w:rPr>
        <w:t>The Paystreak,</w:t>
      </w:r>
      <w:r w:rsidRPr="003E5071">
        <w:rPr>
          <w:rFonts w:ascii="Iowan Old Style Roman" w:hAnsi="Iowan Old Style Roman"/>
          <w:sz w:val="20"/>
          <w:szCs w:val="20"/>
        </w:rPr>
        <w:t xml:space="preserve"> 2 Oct 1897:</w:t>
      </w:r>
      <w:r>
        <w:rPr>
          <w:rFonts w:ascii="Iowan Old Style Roman" w:hAnsi="Iowan Old Style Roman"/>
          <w:sz w:val="20"/>
          <w:szCs w:val="20"/>
        </w:rPr>
        <w:t xml:space="preserve"> </w:t>
      </w:r>
      <w:r w:rsidRPr="003E5071">
        <w:rPr>
          <w:rFonts w:ascii="Iowan Old Style Roman" w:hAnsi="Iowan Old Style Roman"/>
          <w:sz w:val="20"/>
          <w:szCs w:val="20"/>
        </w:rPr>
        <w:t>Harris promises to add 10 per cent to any amount collected for hose house and tower.</w:t>
      </w:r>
    </w:p>
    <w:p w14:paraId="10942B2D" w14:textId="77777777" w:rsidR="003E5071" w:rsidRPr="003E5071" w:rsidRDefault="003E5071" w:rsidP="003E5071">
      <w:pPr>
        <w:rPr>
          <w:rFonts w:ascii="Iowan Old Style Roman" w:hAnsi="Iowan Old Style Roman"/>
          <w:sz w:val="20"/>
          <w:szCs w:val="20"/>
        </w:rPr>
      </w:pPr>
    </w:p>
    <w:p w14:paraId="5133FF08" w14:textId="4A782526" w:rsidR="003E5071" w:rsidRPr="003E5071" w:rsidRDefault="003E5071" w:rsidP="003E5071">
      <w:pPr>
        <w:rPr>
          <w:rFonts w:ascii="Iowan Old Style Roman" w:hAnsi="Iowan Old Style Roman"/>
          <w:sz w:val="20"/>
          <w:szCs w:val="20"/>
        </w:rPr>
      </w:pPr>
      <w:r w:rsidRPr="003E5071">
        <w:rPr>
          <w:rFonts w:ascii="Iowan Old Style Roman" w:hAnsi="Iowan Old Style Roman"/>
          <w:i/>
          <w:sz w:val="20"/>
          <w:szCs w:val="20"/>
        </w:rPr>
        <w:t>The Paystreak</w:t>
      </w:r>
      <w:r>
        <w:rPr>
          <w:rFonts w:ascii="Iowan Old Style Roman" w:hAnsi="Iowan Old Style Roman"/>
          <w:sz w:val="20"/>
          <w:szCs w:val="20"/>
        </w:rPr>
        <w:t xml:space="preserve">, 23 Oct 1897: </w:t>
      </w:r>
      <w:r w:rsidRPr="003E5071">
        <w:rPr>
          <w:rFonts w:ascii="Iowan Old Style Roman" w:hAnsi="Iowan Old Style Roman"/>
          <w:sz w:val="20"/>
          <w:szCs w:val="20"/>
        </w:rPr>
        <w:t>JMH</w:t>
      </w:r>
      <w:r w:rsidRPr="003E5071">
        <w:rPr>
          <w:rFonts w:ascii="Times New Roman" w:hAnsi="Times New Roman" w:cs="Times New Roman"/>
          <w:sz w:val="20"/>
          <w:szCs w:val="20"/>
        </w:rPr>
        <w:t> </w:t>
      </w:r>
      <w:r w:rsidRPr="003E5071">
        <w:rPr>
          <w:rFonts w:ascii="Iowan Old Style Roman" w:hAnsi="Iowan Old Style Roman"/>
          <w:sz w:val="20"/>
          <w:szCs w:val="20"/>
        </w:rPr>
        <w:t>on building committee for fire hall. To adjoin Harris block on Reco Ave. Following installation of new fire hydrants and pipes, “Sandon will then have the best fire protection of any town on the continent.”</w:t>
      </w:r>
      <w:r w:rsidRPr="003E5071">
        <w:rPr>
          <w:rFonts w:ascii="Times New Roman" w:hAnsi="Times New Roman" w:cs="Times New Roman"/>
          <w:sz w:val="20"/>
          <w:szCs w:val="20"/>
        </w:rPr>
        <w:t> </w:t>
      </w:r>
    </w:p>
    <w:p w14:paraId="52CBAC73" w14:textId="77777777" w:rsidR="003E5071" w:rsidRPr="003E5071" w:rsidRDefault="003E5071" w:rsidP="003E5071">
      <w:pPr>
        <w:rPr>
          <w:rFonts w:ascii="Iowan Old Style Roman" w:hAnsi="Iowan Old Style Roman"/>
          <w:sz w:val="20"/>
          <w:szCs w:val="20"/>
        </w:rPr>
      </w:pPr>
    </w:p>
    <w:p w14:paraId="1EE859A7" w14:textId="52BDFCC2" w:rsidR="003E5071" w:rsidRPr="003E5071" w:rsidRDefault="003E5071" w:rsidP="003E5071">
      <w:pPr>
        <w:rPr>
          <w:rFonts w:ascii="Iowan Old Style Roman" w:hAnsi="Iowan Old Style Roman"/>
          <w:sz w:val="20"/>
          <w:szCs w:val="20"/>
        </w:rPr>
      </w:pPr>
      <w:r w:rsidRPr="003E5071">
        <w:rPr>
          <w:rFonts w:ascii="Iowan Old Style Roman" w:hAnsi="Iowan Old Style Roman"/>
          <w:i/>
          <w:sz w:val="20"/>
          <w:szCs w:val="20"/>
        </w:rPr>
        <w:t>Mining Review</w:t>
      </w:r>
      <w:r w:rsidRPr="003E5071">
        <w:rPr>
          <w:rFonts w:ascii="Iowan Old Style Roman" w:hAnsi="Iowan Old Style Roman"/>
          <w:sz w:val="20"/>
          <w:szCs w:val="20"/>
        </w:rPr>
        <w:t>, 13 Nov 1</w:t>
      </w:r>
      <w:r>
        <w:rPr>
          <w:rFonts w:ascii="Iowan Old Style Roman" w:hAnsi="Iowan Old Style Roman"/>
          <w:sz w:val="20"/>
          <w:szCs w:val="20"/>
        </w:rPr>
        <w:t xml:space="preserve">897: </w:t>
      </w:r>
      <w:r w:rsidRPr="003E5071">
        <w:rPr>
          <w:rFonts w:ascii="Iowan Old Style Roman" w:hAnsi="Iowan Old Style Roman"/>
          <w:sz w:val="20"/>
          <w:szCs w:val="20"/>
        </w:rPr>
        <w:t>The hydrants for the new waterworks system have arrived and will soon be placed in position giving the town all the electric light and fire protection it could hope for.</w:t>
      </w:r>
    </w:p>
    <w:p w14:paraId="52C41968" w14:textId="77777777" w:rsidR="003E5071" w:rsidRPr="003E5071" w:rsidRDefault="003E5071" w:rsidP="003E5071">
      <w:pPr>
        <w:rPr>
          <w:rFonts w:ascii="Iowan Old Style Roman" w:hAnsi="Iowan Old Style Roman"/>
          <w:sz w:val="20"/>
          <w:szCs w:val="20"/>
        </w:rPr>
      </w:pPr>
    </w:p>
    <w:p w14:paraId="1A3C6CF3" w14:textId="2B571BEA" w:rsidR="003E5071" w:rsidRPr="003E5071" w:rsidRDefault="003E5071" w:rsidP="003E5071">
      <w:pPr>
        <w:rPr>
          <w:rFonts w:ascii="Iowan Old Style Roman" w:hAnsi="Iowan Old Style Roman"/>
          <w:sz w:val="20"/>
          <w:szCs w:val="20"/>
        </w:rPr>
      </w:pPr>
      <w:r w:rsidRPr="003E5071">
        <w:rPr>
          <w:rFonts w:ascii="Iowan Old Style Roman" w:hAnsi="Iowan Old Style Roman"/>
          <w:i/>
          <w:sz w:val="20"/>
          <w:szCs w:val="20"/>
        </w:rPr>
        <w:t>Mining Review,</w:t>
      </w:r>
      <w:r>
        <w:rPr>
          <w:rFonts w:ascii="Iowan Old Style Roman" w:hAnsi="Iowan Old Style Roman"/>
          <w:sz w:val="20"/>
          <w:szCs w:val="20"/>
        </w:rPr>
        <w:t xml:space="preserve"> 12 Feb 1898: </w:t>
      </w:r>
      <w:r w:rsidRPr="003E5071">
        <w:rPr>
          <w:rFonts w:ascii="Iowan Old Style Roman" w:hAnsi="Iowan Old Style Roman"/>
          <w:sz w:val="20"/>
          <w:szCs w:val="20"/>
        </w:rPr>
        <w:t>Sandon electric company proposition to city, offers hydrants at $15 each per month. Accepted. Also $5 per month to heat fire hall. Accepted.</w:t>
      </w:r>
    </w:p>
    <w:p w14:paraId="1B2C5B1B" w14:textId="77777777" w:rsidR="003E5071" w:rsidRPr="003E5071" w:rsidRDefault="003E5071" w:rsidP="003E5071">
      <w:pPr>
        <w:rPr>
          <w:rFonts w:ascii="Iowan Old Style Roman" w:hAnsi="Iowan Old Style Roman"/>
          <w:sz w:val="20"/>
          <w:szCs w:val="20"/>
        </w:rPr>
      </w:pPr>
    </w:p>
    <w:p w14:paraId="66DCF470" w14:textId="13205175" w:rsidR="003E5071" w:rsidRPr="003E5071" w:rsidRDefault="003E5071" w:rsidP="003E5071">
      <w:pPr>
        <w:rPr>
          <w:rFonts w:ascii="Iowan Old Style Roman" w:hAnsi="Iowan Old Style Roman"/>
          <w:sz w:val="20"/>
          <w:szCs w:val="20"/>
        </w:rPr>
      </w:pPr>
      <w:r w:rsidRPr="003E5071">
        <w:rPr>
          <w:rFonts w:ascii="Iowan Old Style Roman" w:hAnsi="Iowan Old Style Roman"/>
          <w:i/>
          <w:sz w:val="20"/>
          <w:szCs w:val="20"/>
        </w:rPr>
        <w:lastRenderedPageBreak/>
        <w:t>Mining Review,</w:t>
      </w:r>
      <w:r w:rsidRPr="003E5071">
        <w:rPr>
          <w:rFonts w:ascii="Iowan Old Style Roman" w:hAnsi="Iowan Old Style Roman"/>
          <w:sz w:val="20"/>
          <w:szCs w:val="20"/>
        </w:rPr>
        <w:t xml:space="preserve"> 1 Oct 1898:</w:t>
      </w:r>
      <w:r>
        <w:rPr>
          <w:rFonts w:ascii="Iowan Old Style Roman" w:hAnsi="Iowan Old Style Roman"/>
          <w:sz w:val="20"/>
          <w:szCs w:val="20"/>
        </w:rPr>
        <w:t xml:space="preserve"> </w:t>
      </w:r>
      <w:r w:rsidRPr="003E5071">
        <w:rPr>
          <w:rFonts w:ascii="Iowan Old Style Roman" w:hAnsi="Iowan Old Style Roman"/>
          <w:sz w:val="20"/>
          <w:szCs w:val="20"/>
        </w:rPr>
        <w:t>Water system and fire protection system were separate. A third parallel pipe supplied steam heating generated by a large boiler.</w:t>
      </w:r>
    </w:p>
    <w:p w14:paraId="459A6805" w14:textId="77777777" w:rsidR="003E5071" w:rsidRPr="003E5071" w:rsidRDefault="003E5071" w:rsidP="003E5071">
      <w:pPr>
        <w:rPr>
          <w:rFonts w:ascii="Iowan Old Style Roman" w:hAnsi="Iowan Old Style Roman"/>
          <w:sz w:val="20"/>
          <w:szCs w:val="20"/>
        </w:rPr>
      </w:pPr>
    </w:p>
    <w:p w14:paraId="4F9560E8" w14:textId="77777777" w:rsidR="003E5071" w:rsidRPr="003E5071" w:rsidRDefault="003E5071" w:rsidP="003E5071">
      <w:pPr>
        <w:rPr>
          <w:rFonts w:ascii="Iowan Old Style Roman" w:hAnsi="Iowan Old Style Roman"/>
          <w:sz w:val="20"/>
          <w:szCs w:val="20"/>
        </w:rPr>
      </w:pPr>
      <w:r w:rsidRPr="003E5071">
        <w:rPr>
          <w:rFonts w:ascii="Iowan Old Style Roman" w:hAnsi="Iowan Old Style Roman"/>
          <w:sz w:val="20"/>
          <w:szCs w:val="20"/>
        </w:rPr>
        <w:t>BC Archives Sandon vs. Sproat notes</w:t>
      </w:r>
    </w:p>
    <w:p w14:paraId="30B37CFF" w14:textId="77777777" w:rsidR="003E5071" w:rsidRPr="003E5071" w:rsidRDefault="003E5071" w:rsidP="003E5071">
      <w:pPr>
        <w:rPr>
          <w:rFonts w:ascii="Iowan Old Style Roman" w:hAnsi="Iowan Old Style Roman"/>
          <w:sz w:val="20"/>
          <w:szCs w:val="20"/>
        </w:rPr>
      </w:pPr>
      <w:r w:rsidRPr="003E5071">
        <w:rPr>
          <w:rFonts w:ascii="Iowan Old Style Roman" w:hAnsi="Iowan Old Style Roman"/>
          <w:sz w:val="20"/>
          <w:szCs w:val="20"/>
        </w:rPr>
        <w:t>• Sandon Water Works agreement of 1901 as to provide 11 hydrants for $10 per month per hydrant.</w:t>
      </w:r>
    </w:p>
    <w:p w14:paraId="3E8E2A70" w14:textId="70CF1EDF" w:rsidR="00E01B9C" w:rsidRPr="003E5071" w:rsidRDefault="003E5071" w:rsidP="003E5071">
      <w:pPr>
        <w:rPr>
          <w:rFonts w:ascii="Iowan Old Style Roman" w:hAnsi="Iowan Old Style Roman"/>
          <w:sz w:val="20"/>
          <w:szCs w:val="20"/>
        </w:rPr>
      </w:pPr>
      <w:r w:rsidRPr="003E5071">
        <w:rPr>
          <w:rFonts w:ascii="Iowan Old Style Roman" w:hAnsi="Iowan Old Style Roman"/>
          <w:sz w:val="20"/>
          <w:szCs w:val="20"/>
        </w:rPr>
        <w:t>• 1903 agreement renewal provided for 11 hydrants for $75 per month.</w:t>
      </w:r>
    </w:p>
    <w:sectPr w:rsidR="00E01B9C" w:rsidRPr="003E5071"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071"/>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1190</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3</cp:revision>
  <dcterms:created xsi:type="dcterms:W3CDTF">2025-07-11T18:49:00Z</dcterms:created>
  <dcterms:modified xsi:type="dcterms:W3CDTF">2025-07-14T18:33:00Z</dcterms:modified>
</cp:coreProperties>
</file>