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19DF1790" w:rsidR="000847B8" w:rsidRPr="000847B8" w:rsidRDefault="00DC634A" w:rsidP="000847B8">
      <w:pPr>
        <w:jc w:val="center"/>
        <w:rPr>
          <w:rFonts w:ascii="Iowan Old Style Roman" w:hAnsi="Iowan Old Style Roman"/>
          <w:b/>
          <w:sz w:val="32"/>
          <w:szCs w:val="32"/>
        </w:rPr>
      </w:pPr>
      <w:r>
        <w:rPr>
          <w:rFonts w:ascii="Iowan Old Style Roman" w:hAnsi="Iowan Old Style Roman"/>
          <w:b/>
          <w:sz w:val="32"/>
          <w:szCs w:val="32"/>
        </w:rPr>
        <w:t>Gambling</w:t>
      </w:r>
    </w:p>
    <w:p w14:paraId="4CD45257" w14:textId="77777777" w:rsidR="000847B8" w:rsidRDefault="000847B8" w:rsidP="000847B8">
      <w:pPr>
        <w:rPr>
          <w:rFonts w:ascii="Iowan Old Style Roman" w:hAnsi="Iowan Old Style Roman"/>
          <w:sz w:val="20"/>
          <w:szCs w:val="20"/>
        </w:rPr>
      </w:pPr>
    </w:p>
    <w:p w14:paraId="62EADDFF" w14:textId="77777777" w:rsidR="00DC634A" w:rsidRPr="00DC634A" w:rsidRDefault="00DC634A" w:rsidP="00DC634A">
      <w:pPr>
        <w:rPr>
          <w:rFonts w:ascii="Iowan Old Style Roman" w:hAnsi="Iowan Old Style Roman"/>
          <w:sz w:val="20"/>
          <w:szCs w:val="20"/>
        </w:rPr>
      </w:pPr>
      <w:proofErr w:type="spellStart"/>
      <w:r w:rsidRPr="00DC634A">
        <w:rPr>
          <w:rFonts w:ascii="Iowan Old Style Roman" w:hAnsi="Iowan Old Style Roman"/>
          <w:i/>
          <w:sz w:val="20"/>
          <w:szCs w:val="20"/>
        </w:rPr>
        <w:t>Rossland</w:t>
      </w:r>
      <w:proofErr w:type="spellEnd"/>
      <w:r w:rsidRPr="00DC634A">
        <w:rPr>
          <w:rFonts w:ascii="Iowan Old Style Roman" w:hAnsi="Iowan Old Style Roman"/>
          <w:i/>
          <w:sz w:val="20"/>
          <w:szCs w:val="20"/>
        </w:rPr>
        <w:t xml:space="preserve"> Miner</w:t>
      </w:r>
      <w:r w:rsidRPr="00DC634A">
        <w:rPr>
          <w:rFonts w:ascii="Iowan Old Style Roman" w:hAnsi="Iowan Old Style Roman"/>
          <w:sz w:val="20"/>
          <w:szCs w:val="20"/>
        </w:rPr>
        <w:t>, 3 Jun 1897:</w:t>
      </w:r>
      <w:r w:rsidRPr="00DC634A">
        <w:rPr>
          <w:rFonts w:ascii="Times New Roman" w:hAnsi="Times New Roman" w:cs="Times New Roman"/>
          <w:sz w:val="20"/>
          <w:szCs w:val="20"/>
        </w:rPr>
        <w:t> </w:t>
      </w:r>
      <w:r w:rsidRPr="00DC634A">
        <w:rPr>
          <w:rFonts w:ascii="Iowan Old Style Roman" w:hAnsi="Iowan Old Style Roman"/>
          <w:sz w:val="20"/>
          <w:szCs w:val="20"/>
        </w:rPr>
        <w:t>S.H. Hack (Hauck?)</w:t>
      </w:r>
      <w:r w:rsidRPr="00DC634A">
        <w:rPr>
          <w:rFonts w:ascii="Times New Roman" w:hAnsi="Times New Roman" w:cs="Times New Roman"/>
          <w:sz w:val="20"/>
          <w:szCs w:val="20"/>
        </w:rPr>
        <w:t> </w:t>
      </w:r>
      <w:r w:rsidRPr="00DC634A">
        <w:rPr>
          <w:rFonts w:ascii="Iowan Old Style Roman" w:hAnsi="Iowan Old Style Roman"/>
          <w:sz w:val="20"/>
          <w:szCs w:val="20"/>
        </w:rPr>
        <w:t>tried in Spokane on vagrancy. Mentions gambling.</w:t>
      </w:r>
    </w:p>
    <w:p w14:paraId="6753677C" w14:textId="77777777" w:rsidR="00DC634A" w:rsidRPr="00DC634A" w:rsidRDefault="00DC634A" w:rsidP="00DC634A">
      <w:pPr>
        <w:rPr>
          <w:rFonts w:ascii="Iowan Old Style Roman" w:hAnsi="Iowan Old Style Roman"/>
          <w:sz w:val="20"/>
          <w:szCs w:val="20"/>
        </w:rPr>
      </w:pPr>
    </w:p>
    <w:p w14:paraId="05B5F6D0" w14:textId="77777777" w:rsidR="00DC634A" w:rsidRPr="00DC634A" w:rsidRDefault="00DC634A" w:rsidP="00DC634A">
      <w:pPr>
        <w:rPr>
          <w:rFonts w:ascii="Iowan Old Style Roman" w:hAnsi="Iowan Old Style Roman"/>
          <w:sz w:val="20"/>
          <w:szCs w:val="20"/>
        </w:rPr>
      </w:pPr>
      <w:r w:rsidRPr="00DC634A">
        <w:rPr>
          <w:rFonts w:ascii="Iowan Old Style Roman" w:hAnsi="Iowan Old Style Roman"/>
          <w:i/>
          <w:sz w:val="20"/>
          <w:szCs w:val="20"/>
        </w:rPr>
        <w:t>Nelson Daily Miner</w:t>
      </w:r>
      <w:r w:rsidRPr="00DC634A">
        <w:rPr>
          <w:rFonts w:ascii="Iowan Old Style Roman" w:hAnsi="Iowan Old Style Roman"/>
          <w:sz w:val="20"/>
          <w:szCs w:val="20"/>
        </w:rPr>
        <w:t>, 16 Jan 1899</w:t>
      </w:r>
      <w:r w:rsidRPr="00DC634A">
        <w:rPr>
          <w:rFonts w:ascii="Times New Roman" w:hAnsi="Times New Roman" w:cs="Times New Roman"/>
          <w:sz w:val="20"/>
          <w:szCs w:val="20"/>
        </w:rPr>
        <w:t> </w:t>
      </w:r>
      <w:r w:rsidRPr="00DC634A">
        <w:rPr>
          <w:rFonts w:ascii="Iowan Old Style Roman" w:hAnsi="Iowan Old Style Roman"/>
          <w:sz w:val="20"/>
          <w:szCs w:val="20"/>
        </w:rPr>
        <w:t>(and other dates):</w:t>
      </w:r>
      <w:r w:rsidRPr="00DC634A">
        <w:rPr>
          <w:rFonts w:ascii="Times New Roman" w:hAnsi="Times New Roman" w:cs="Times New Roman"/>
          <w:sz w:val="20"/>
          <w:szCs w:val="20"/>
        </w:rPr>
        <w:t> </w:t>
      </w:r>
    </w:p>
    <w:p w14:paraId="30CA3938" w14:textId="77777777" w:rsidR="00DC634A" w:rsidRPr="00DC634A" w:rsidRDefault="00DC634A" w:rsidP="00DC634A">
      <w:pPr>
        <w:rPr>
          <w:rFonts w:ascii="Iowan Old Style Roman" w:hAnsi="Iowan Old Style Roman"/>
          <w:sz w:val="20"/>
          <w:szCs w:val="20"/>
        </w:rPr>
      </w:pPr>
      <w:r w:rsidRPr="00DC634A">
        <w:rPr>
          <w:rFonts w:ascii="Iowan Old Style Roman" w:hAnsi="Iowan Old Style Roman"/>
          <w:sz w:val="20"/>
          <w:szCs w:val="20"/>
        </w:rPr>
        <w:t>NOTICE</w:t>
      </w:r>
    </w:p>
    <w:p w14:paraId="5901E0E6" w14:textId="77777777" w:rsidR="00DC634A" w:rsidRPr="00DC634A" w:rsidRDefault="00DC634A" w:rsidP="00DC634A">
      <w:pPr>
        <w:rPr>
          <w:rFonts w:ascii="Iowan Old Style Roman" w:hAnsi="Iowan Old Style Roman"/>
          <w:sz w:val="20"/>
          <w:szCs w:val="20"/>
        </w:rPr>
      </w:pPr>
      <w:r w:rsidRPr="00DC634A">
        <w:rPr>
          <w:rFonts w:ascii="Iowan Old Style Roman" w:hAnsi="Iowan Old Style Roman"/>
          <w:sz w:val="20"/>
          <w:szCs w:val="20"/>
        </w:rPr>
        <w:t xml:space="preserve">All parties are cautioned against buying </w:t>
      </w:r>
      <w:proofErr w:type="spellStart"/>
      <w:r w:rsidRPr="00DC634A">
        <w:rPr>
          <w:rFonts w:ascii="Iowan Old Style Roman" w:hAnsi="Iowan Old Style Roman"/>
          <w:sz w:val="20"/>
          <w:szCs w:val="20"/>
        </w:rPr>
        <w:t>Reco</w:t>
      </w:r>
      <w:proofErr w:type="spellEnd"/>
      <w:r w:rsidRPr="00DC634A">
        <w:rPr>
          <w:rFonts w:ascii="Iowan Old Style Roman" w:hAnsi="Iowan Old Style Roman"/>
          <w:sz w:val="20"/>
          <w:szCs w:val="20"/>
        </w:rPr>
        <w:t xml:space="preserve"> Mining and Milling Company Ltd. Stock Certificates Nos. 242, 243, 244, 245, and 246 in favor of L.E. Hauk</w:t>
      </w:r>
      <w:proofErr w:type="gramStart"/>
      <w:r w:rsidRPr="00DC634A">
        <w:rPr>
          <w:rFonts w:ascii="Iowan Old Style Roman" w:hAnsi="Iowan Old Style Roman"/>
          <w:sz w:val="20"/>
          <w:szCs w:val="20"/>
        </w:rPr>
        <w:t>;</w:t>
      </w:r>
      <w:proofErr w:type="gramEnd"/>
      <w:r w:rsidRPr="00DC634A">
        <w:rPr>
          <w:rFonts w:ascii="Iowan Old Style Roman" w:hAnsi="Iowan Old Style Roman"/>
          <w:sz w:val="20"/>
          <w:szCs w:val="20"/>
        </w:rPr>
        <w:t xml:space="preserve"> No. 247 in favor of L. Peterson, and No. 248 in favor of S.T. Arthur. Said certificates were obtained by fraud and will not be redeemed.</w:t>
      </w:r>
    </w:p>
    <w:p w14:paraId="381DC34D" w14:textId="77777777" w:rsidR="00DC634A" w:rsidRPr="00DC634A" w:rsidRDefault="00DC634A" w:rsidP="00DC634A">
      <w:pPr>
        <w:rPr>
          <w:rFonts w:ascii="Iowan Old Style Roman" w:hAnsi="Iowan Old Style Roman"/>
          <w:sz w:val="20"/>
          <w:szCs w:val="20"/>
        </w:rPr>
      </w:pPr>
      <w:r w:rsidRPr="00DC634A">
        <w:rPr>
          <w:rFonts w:ascii="Iowan Old Style Roman" w:hAnsi="Iowan Old Style Roman"/>
          <w:sz w:val="20"/>
          <w:szCs w:val="20"/>
        </w:rPr>
        <w:t>F.T. KELLY, Secretary</w:t>
      </w:r>
    </w:p>
    <w:p w14:paraId="68DA4274" w14:textId="77777777" w:rsidR="00DC634A" w:rsidRPr="00DC634A" w:rsidRDefault="00DC634A" w:rsidP="00DC634A">
      <w:pPr>
        <w:rPr>
          <w:rFonts w:ascii="Iowan Old Style Roman" w:hAnsi="Iowan Old Style Roman"/>
          <w:sz w:val="20"/>
          <w:szCs w:val="20"/>
        </w:rPr>
      </w:pPr>
    </w:p>
    <w:p w14:paraId="1834420C" w14:textId="77777777" w:rsidR="00DC634A" w:rsidRPr="00DC634A" w:rsidRDefault="00DC634A" w:rsidP="00DC634A">
      <w:pPr>
        <w:rPr>
          <w:rFonts w:ascii="Iowan Old Style Roman" w:hAnsi="Iowan Old Style Roman"/>
          <w:sz w:val="20"/>
          <w:szCs w:val="20"/>
        </w:rPr>
      </w:pPr>
      <w:r w:rsidRPr="00DC634A">
        <w:rPr>
          <w:rFonts w:ascii="Iowan Old Style Roman" w:hAnsi="Iowan Old Style Roman"/>
          <w:i/>
          <w:sz w:val="20"/>
          <w:szCs w:val="20"/>
        </w:rPr>
        <w:t>Mining Review</w:t>
      </w:r>
      <w:r w:rsidRPr="00DC634A">
        <w:rPr>
          <w:rFonts w:ascii="Iowan Old Style Roman" w:hAnsi="Iowan Old Style Roman"/>
          <w:sz w:val="20"/>
          <w:szCs w:val="20"/>
        </w:rPr>
        <w:t>, 28 Oct 1899: “Lew Hauk, the celebrated gambler, is dead. He ‘shuffled off’ the last of everything.”</w:t>
      </w:r>
    </w:p>
    <w:p w14:paraId="27D67B09" w14:textId="77777777" w:rsidR="00DC634A" w:rsidRPr="00DC634A" w:rsidRDefault="00DC634A" w:rsidP="00DC634A">
      <w:pPr>
        <w:rPr>
          <w:rFonts w:ascii="Iowan Old Style Roman" w:hAnsi="Iowan Old Style Roman"/>
          <w:sz w:val="20"/>
          <w:szCs w:val="20"/>
        </w:rPr>
      </w:pPr>
    </w:p>
    <w:p w14:paraId="6A3AD658" w14:textId="7F056551" w:rsidR="00DC634A" w:rsidRPr="00DC634A" w:rsidRDefault="00DC634A" w:rsidP="00DC634A">
      <w:pPr>
        <w:rPr>
          <w:rFonts w:ascii="Iowan Old Style Roman" w:hAnsi="Iowan Old Style Roman"/>
          <w:sz w:val="20"/>
          <w:szCs w:val="20"/>
        </w:rPr>
      </w:pPr>
      <w:r w:rsidRPr="00DC634A">
        <w:rPr>
          <w:rFonts w:ascii="Iowan Old Style Roman" w:hAnsi="Iowan Old Style Roman"/>
          <w:i/>
          <w:sz w:val="20"/>
          <w:szCs w:val="20"/>
        </w:rPr>
        <w:t xml:space="preserve">The </w:t>
      </w:r>
      <w:proofErr w:type="spellStart"/>
      <w:r w:rsidRPr="00DC634A">
        <w:rPr>
          <w:rFonts w:ascii="Iowan Old Style Roman" w:hAnsi="Iowan Old Style Roman"/>
          <w:i/>
          <w:sz w:val="20"/>
          <w:szCs w:val="20"/>
        </w:rPr>
        <w:t>Kootenaian</w:t>
      </w:r>
      <w:proofErr w:type="spellEnd"/>
      <w:r>
        <w:rPr>
          <w:rFonts w:ascii="Iowan Old Style Roman" w:hAnsi="Iowan Old Style Roman"/>
          <w:sz w:val="20"/>
          <w:szCs w:val="20"/>
        </w:rPr>
        <w:t xml:space="preserve">, 27 Sept </w:t>
      </w:r>
      <w:r w:rsidRPr="00DC634A">
        <w:rPr>
          <w:rFonts w:ascii="Iowan Old Style Roman" w:hAnsi="Iowan Old Style Roman"/>
          <w:sz w:val="20"/>
          <w:szCs w:val="20"/>
        </w:rPr>
        <w:t>1900:</w:t>
      </w:r>
      <w:r w:rsidRPr="00DC634A">
        <w:rPr>
          <w:rFonts w:ascii="Times New Roman" w:hAnsi="Times New Roman" w:cs="Times New Roman"/>
          <w:sz w:val="20"/>
          <w:szCs w:val="20"/>
        </w:rPr>
        <w:t> </w:t>
      </w:r>
      <w:r w:rsidRPr="00DC634A">
        <w:rPr>
          <w:rFonts w:ascii="Iowan Old Style Roman" w:hAnsi="Iowan Old Style Roman"/>
          <w:sz w:val="20"/>
          <w:szCs w:val="20"/>
        </w:rPr>
        <w:t>“G.M.”</w:t>
      </w:r>
      <w:r w:rsidRPr="00DC634A">
        <w:rPr>
          <w:rFonts w:ascii="Times New Roman" w:hAnsi="Times New Roman" w:cs="Times New Roman"/>
          <w:sz w:val="20"/>
          <w:szCs w:val="20"/>
        </w:rPr>
        <w:t> </w:t>
      </w:r>
      <w:r>
        <w:rPr>
          <w:rFonts w:ascii="Times New Roman" w:hAnsi="Times New Roman" w:cs="Times New Roman"/>
          <w:sz w:val="20"/>
          <w:szCs w:val="20"/>
        </w:rPr>
        <w:t xml:space="preserve"> </w:t>
      </w:r>
      <w:r w:rsidRPr="00DC634A">
        <w:rPr>
          <w:rFonts w:ascii="Iowan Old Style Roman" w:hAnsi="Iowan Old Style Roman"/>
          <w:sz w:val="20"/>
          <w:szCs w:val="20"/>
        </w:rPr>
        <w:t>Harris suit against S.M. Babcock after losing $14,000 in 1898 poker game.</w:t>
      </w:r>
    </w:p>
    <w:p w14:paraId="6E3DD225" w14:textId="77777777" w:rsidR="00DC634A" w:rsidRPr="00DC634A" w:rsidRDefault="00DC634A" w:rsidP="00DC634A">
      <w:pPr>
        <w:rPr>
          <w:rFonts w:ascii="Iowan Old Style Roman" w:hAnsi="Iowan Old Style Roman"/>
          <w:sz w:val="20"/>
          <w:szCs w:val="20"/>
        </w:rPr>
      </w:pPr>
    </w:p>
    <w:p w14:paraId="54B3D006" w14:textId="77777777" w:rsidR="00DC634A" w:rsidRPr="00DC634A" w:rsidRDefault="00DC634A" w:rsidP="00DC634A">
      <w:pPr>
        <w:rPr>
          <w:rFonts w:ascii="Iowan Old Style Roman" w:hAnsi="Iowan Old Style Roman"/>
          <w:sz w:val="20"/>
          <w:szCs w:val="20"/>
        </w:rPr>
      </w:pPr>
      <w:r w:rsidRPr="00DC634A">
        <w:rPr>
          <w:rFonts w:ascii="Iowan Old Style Roman" w:hAnsi="Iowan Old Style Roman"/>
          <w:i/>
          <w:sz w:val="20"/>
          <w:szCs w:val="20"/>
        </w:rPr>
        <w:t>Mining Review</w:t>
      </w:r>
      <w:r w:rsidRPr="00DC634A">
        <w:rPr>
          <w:rFonts w:ascii="Iowan Old Style Roman" w:hAnsi="Iowan Old Style Roman"/>
          <w:sz w:val="20"/>
          <w:szCs w:val="20"/>
        </w:rPr>
        <w:t>, 13 Oct 1900 has more on the above card game. The 3 Nov 1900 issue reports on the lawsuit being settled out-of-court.</w:t>
      </w:r>
    </w:p>
    <w:p w14:paraId="11405651" w14:textId="77777777" w:rsidR="00DC634A" w:rsidRPr="00DC634A" w:rsidRDefault="00DC634A" w:rsidP="00DC634A">
      <w:pPr>
        <w:rPr>
          <w:rFonts w:ascii="Iowan Old Style Roman" w:hAnsi="Iowan Old Style Roman"/>
          <w:sz w:val="20"/>
          <w:szCs w:val="20"/>
        </w:rPr>
      </w:pPr>
    </w:p>
    <w:p w14:paraId="6C3C169F" w14:textId="77777777" w:rsidR="00DC634A" w:rsidRPr="00DC634A" w:rsidRDefault="00DC634A" w:rsidP="00DC634A">
      <w:pPr>
        <w:rPr>
          <w:rFonts w:ascii="Iowan Old Style Roman" w:hAnsi="Iowan Old Style Roman"/>
          <w:sz w:val="20"/>
          <w:szCs w:val="20"/>
        </w:rPr>
      </w:pPr>
      <w:r w:rsidRPr="00DC634A">
        <w:rPr>
          <w:rFonts w:ascii="Iowan Old Style Roman" w:hAnsi="Iowan Old Style Roman"/>
          <w:i/>
          <w:sz w:val="20"/>
          <w:szCs w:val="20"/>
        </w:rPr>
        <w:t>The Miner</w:t>
      </w:r>
      <w:r w:rsidRPr="00DC634A">
        <w:rPr>
          <w:rFonts w:ascii="Iowan Old Style Roman" w:hAnsi="Iowan Old Style Roman"/>
          <w:sz w:val="20"/>
          <w:szCs w:val="20"/>
        </w:rPr>
        <w:t xml:space="preserve"> (Nelson), 31 Oct 1900:</w:t>
      </w:r>
      <w:r w:rsidRPr="00DC634A">
        <w:rPr>
          <w:rFonts w:ascii="Times New Roman" w:hAnsi="Times New Roman" w:cs="Times New Roman"/>
          <w:sz w:val="20"/>
          <w:szCs w:val="20"/>
        </w:rPr>
        <w:t> </w:t>
      </w:r>
      <w:r w:rsidRPr="00DC634A">
        <w:rPr>
          <w:rFonts w:ascii="Iowan Old Style Roman" w:hAnsi="Iowan Old Style Roman"/>
          <w:sz w:val="20"/>
          <w:szCs w:val="20"/>
        </w:rPr>
        <w:t>Harris gambling suit settled.</w:t>
      </w:r>
    </w:p>
    <w:p w14:paraId="583CD09D" w14:textId="77777777" w:rsidR="00DC634A" w:rsidRPr="00DC634A" w:rsidRDefault="00DC634A" w:rsidP="00DC634A">
      <w:pPr>
        <w:rPr>
          <w:rFonts w:ascii="Iowan Old Style Roman" w:hAnsi="Iowan Old Style Roman"/>
          <w:sz w:val="20"/>
          <w:szCs w:val="20"/>
        </w:rPr>
      </w:pPr>
    </w:p>
    <w:p w14:paraId="3DF130A6" w14:textId="3F51ACB1" w:rsidR="00DC634A" w:rsidRPr="00DC634A" w:rsidRDefault="00DC634A" w:rsidP="00DC634A">
      <w:pPr>
        <w:rPr>
          <w:rFonts w:ascii="Iowan Old Style Roman" w:hAnsi="Iowan Old Style Roman"/>
          <w:sz w:val="20"/>
          <w:szCs w:val="20"/>
        </w:rPr>
      </w:pPr>
      <w:r w:rsidRPr="00DC634A">
        <w:rPr>
          <w:rFonts w:ascii="Iowan Old Style Roman" w:hAnsi="Iowan Old Style Roman"/>
          <w:i/>
          <w:sz w:val="20"/>
          <w:szCs w:val="20"/>
        </w:rPr>
        <w:t>The Tribune</w:t>
      </w:r>
      <w:r w:rsidRPr="00DC634A">
        <w:rPr>
          <w:rFonts w:ascii="Iowan Old Style Roman" w:hAnsi="Iowan Old Style Roman"/>
          <w:sz w:val="20"/>
          <w:szCs w:val="20"/>
        </w:rPr>
        <w:t>, 8 Oct 1901:</w:t>
      </w:r>
      <w:r>
        <w:rPr>
          <w:rFonts w:ascii="Iowan Old Style Roman" w:hAnsi="Iowan Old Style Roman"/>
          <w:sz w:val="20"/>
          <w:szCs w:val="20"/>
        </w:rPr>
        <w:t xml:space="preserve"> </w:t>
      </w:r>
      <w:r w:rsidRPr="00DC634A">
        <w:rPr>
          <w:rFonts w:ascii="Iowan Old Style Roman" w:hAnsi="Iowan Old Style Roman"/>
          <w:sz w:val="20"/>
          <w:szCs w:val="20"/>
        </w:rPr>
        <w:t xml:space="preserve">There are but two cases on the civil list. One is that of the Royal Bank of Canada vs. Harris, an </w:t>
      </w:r>
      <w:r w:rsidRPr="00DC634A">
        <w:rPr>
          <w:rFonts w:ascii="Iowan Old Style Roman" w:hAnsi="Iowan Old Style Roman"/>
          <w:sz w:val="20"/>
          <w:szCs w:val="20"/>
        </w:rPr>
        <w:lastRenderedPageBreak/>
        <w:t xml:space="preserve">action to recover the sum of $1,200 upon promissory notes, the </w:t>
      </w:r>
      <w:proofErr w:type="spellStart"/>
      <w:r w:rsidRPr="00DC634A">
        <w:rPr>
          <w:rFonts w:ascii="Iowan Old Style Roman" w:hAnsi="Iowan Old Style Roman"/>
          <w:sz w:val="20"/>
          <w:szCs w:val="20"/>
        </w:rPr>
        <w:t>defence</w:t>
      </w:r>
      <w:proofErr w:type="spellEnd"/>
      <w:r w:rsidRPr="00DC634A">
        <w:rPr>
          <w:rFonts w:ascii="Iowan Old Style Roman" w:hAnsi="Iowan Old Style Roman"/>
          <w:sz w:val="20"/>
          <w:szCs w:val="20"/>
        </w:rPr>
        <w:t xml:space="preserve"> to which action is said to be that the notes were not given for value received but for a gambling debt.</w:t>
      </w:r>
    </w:p>
    <w:p w14:paraId="68E413AA" w14:textId="77777777" w:rsidR="00DC634A" w:rsidRPr="00DC634A" w:rsidRDefault="00DC634A" w:rsidP="00DC634A">
      <w:pPr>
        <w:rPr>
          <w:rFonts w:ascii="Iowan Old Style Roman" w:hAnsi="Iowan Old Style Roman"/>
          <w:sz w:val="20"/>
          <w:szCs w:val="20"/>
        </w:rPr>
      </w:pPr>
    </w:p>
    <w:p w14:paraId="142DDDBB" w14:textId="28433CAC" w:rsidR="00DC634A" w:rsidRPr="00DC634A" w:rsidRDefault="00DC634A" w:rsidP="00DC634A">
      <w:pPr>
        <w:rPr>
          <w:rFonts w:ascii="Iowan Old Style Roman" w:hAnsi="Iowan Old Style Roman"/>
          <w:sz w:val="20"/>
          <w:szCs w:val="20"/>
        </w:rPr>
      </w:pPr>
      <w:r w:rsidRPr="00DC634A">
        <w:rPr>
          <w:rFonts w:ascii="Iowan Old Style Roman" w:hAnsi="Iowan Old Style Roman"/>
          <w:i/>
          <w:sz w:val="20"/>
          <w:szCs w:val="20"/>
        </w:rPr>
        <w:t>The Ledge</w:t>
      </w:r>
      <w:r w:rsidRPr="00DC634A">
        <w:rPr>
          <w:rFonts w:ascii="Iowan Old Style Roman" w:hAnsi="Iowan Old Style Roman"/>
          <w:sz w:val="20"/>
          <w:szCs w:val="20"/>
        </w:rPr>
        <w:t>, 17 Oct 1901:</w:t>
      </w:r>
      <w:r>
        <w:rPr>
          <w:rFonts w:ascii="Iowan Old Style Roman" w:hAnsi="Iowan Old Style Roman"/>
          <w:sz w:val="20"/>
          <w:szCs w:val="20"/>
        </w:rPr>
        <w:t xml:space="preserve"> </w:t>
      </w:r>
      <w:r w:rsidRPr="00DC634A">
        <w:rPr>
          <w:rFonts w:ascii="Iowan Old Style Roman" w:hAnsi="Iowan Old Style Roman"/>
          <w:sz w:val="20"/>
          <w:szCs w:val="20"/>
        </w:rPr>
        <w:t xml:space="preserve">The </w:t>
      </w:r>
      <w:proofErr w:type="spellStart"/>
      <w:r w:rsidRPr="00DC634A">
        <w:rPr>
          <w:rFonts w:ascii="Iowan Old Style Roman" w:hAnsi="Iowan Old Style Roman"/>
          <w:sz w:val="20"/>
          <w:szCs w:val="20"/>
        </w:rPr>
        <w:t>Sandon</w:t>
      </w:r>
      <w:proofErr w:type="spellEnd"/>
      <w:r w:rsidRPr="00DC634A">
        <w:rPr>
          <w:rFonts w:ascii="Iowan Old Style Roman" w:hAnsi="Iowan Old Style Roman"/>
          <w:sz w:val="20"/>
          <w:szCs w:val="20"/>
        </w:rPr>
        <w:t xml:space="preserve"> cases that will be tried at the approaching assizes to be held in Nelson are as follows:</w:t>
      </w:r>
      <w:r w:rsidRPr="00DC634A">
        <w:rPr>
          <w:rFonts w:ascii="Times New Roman" w:hAnsi="Times New Roman" w:cs="Times New Roman"/>
          <w:sz w:val="20"/>
          <w:szCs w:val="20"/>
        </w:rPr>
        <w:t> </w:t>
      </w:r>
      <w:r w:rsidRPr="00DC634A">
        <w:rPr>
          <w:rFonts w:ascii="Iowan Old Style Roman" w:hAnsi="Iowan Old Style Roman"/>
          <w:sz w:val="20"/>
          <w:szCs w:val="20"/>
        </w:rPr>
        <w:t xml:space="preserve">the Royal Bank of Canada vs. Harris. </w:t>
      </w:r>
      <w:proofErr w:type="gramStart"/>
      <w:r w:rsidRPr="00DC634A">
        <w:rPr>
          <w:rFonts w:ascii="Iowan Old Style Roman" w:hAnsi="Iowan Old Style Roman"/>
          <w:sz w:val="20"/>
          <w:szCs w:val="20"/>
        </w:rPr>
        <w:t>Action to recover on notes.</w:t>
      </w:r>
      <w:proofErr w:type="gramEnd"/>
    </w:p>
    <w:p w14:paraId="3E9FF97E" w14:textId="77777777" w:rsidR="00DC634A" w:rsidRPr="00DC634A" w:rsidRDefault="00DC634A" w:rsidP="00DC634A">
      <w:pPr>
        <w:rPr>
          <w:rFonts w:ascii="Iowan Old Style Roman" w:hAnsi="Iowan Old Style Roman"/>
          <w:sz w:val="20"/>
          <w:szCs w:val="20"/>
        </w:rPr>
      </w:pPr>
      <w:bookmarkStart w:id="0" w:name="_GoBack"/>
      <w:bookmarkEnd w:id="0"/>
    </w:p>
    <w:p w14:paraId="3E8E2A70" w14:textId="1A333735" w:rsidR="00E01B9C" w:rsidRPr="00DC634A" w:rsidRDefault="00DC634A" w:rsidP="00DC634A">
      <w:pPr>
        <w:rPr>
          <w:rFonts w:ascii="Iowan Old Style Roman" w:hAnsi="Iowan Old Style Roman"/>
          <w:sz w:val="20"/>
          <w:szCs w:val="20"/>
        </w:rPr>
      </w:pPr>
      <w:r w:rsidRPr="00DC634A">
        <w:rPr>
          <w:rFonts w:ascii="Iowan Old Style Roman" w:hAnsi="Iowan Old Style Roman"/>
          <w:i/>
          <w:sz w:val="20"/>
          <w:szCs w:val="20"/>
        </w:rPr>
        <w:t>Nelson Daily News,</w:t>
      </w:r>
      <w:r w:rsidRPr="00DC634A">
        <w:rPr>
          <w:rFonts w:ascii="Iowan Old Style Roman" w:hAnsi="Iowan Old Style Roman"/>
          <w:sz w:val="20"/>
          <w:szCs w:val="20"/>
        </w:rPr>
        <w:t xml:space="preserve"> 10 Mar 1948, A.W. Davis:</w:t>
      </w:r>
      <w:r w:rsidRPr="00DC634A">
        <w:rPr>
          <w:rFonts w:ascii="Times New Roman" w:hAnsi="Times New Roman" w:cs="Times New Roman"/>
          <w:sz w:val="20"/>
          <w:szCs w:val="20"/>
        </w:rPr>
        <w:t> </w:t>
      </w:r>
      <w:r w:rsidRPr="00DC634A">
        <w:rPr>
          <w:rFonts w:ascii="Iowan Old Style Roman" w:hAnsi="Iowan Old Style Roman"/>
          <w:sz w:val="20"/>
          <w:szCs w:val="20"/>
        </w:rPr>
        <w:t xml:space="preserve">“J.M. (Johnny) Harris owned and was running the </w:t>
      </w:r>
      <w:proofErr w:type="spellStart"/>
      <w:r w:rsidRPr="00DC634A">
        <w:rPr>
          <w:rFonts w:ascii="Iowan Old Style Roman" w:hAnsi="Iowan Old Style Roman"/>
          <w:sz w:val="20"/>
          <w:szCs w:val="20"/>
        </w:rPr>
        <w:t>Reco</w:t>
      </w:r>
      <w:proofErr w:type="spellEnd"/>
      <w:r w:rsidRPr="00DC634A">
        <w:rPr>
          <w:rFonts w:ascii="Iowan Old Style Roman" w:hAnsi="Iowan Old Style Roman"/>
          <w:sz w:val="20"/>
          <w:szCs w:val="20"/>
        </w:rPr>
        <w:t xml:space="preserve"> Hotel in 1907 and I kept a room there. Incidentally, he was also the owner of the </w:t>
      </w:r>
      <w:proofErr w:type="spellStart"/>
      <w:r w:rsidRPr="00DC634A">
        <w:rPr>
          <w:rFonts w:ascii="Iowan Old Style Roman" w:hAnsi="Iowan Old Style Roman"/>
          <w:sz w:val="20"/>
          <w:szCs w:val="20"/>
        </w:rPr>
        <w:t>Reco</w:t>
      </w:r>
      <w:proofErr w:type="spellEnd"/>
      <w:r w:rsidRPr="00DC634A">
        <w:rPr>
          <w:rFonts w:ascii="Iowan Old Style Roman" w:hAnsi="Iowan Old Style Roman"/>
          <w:sz w:val="20"/>
          <w:szCs w:val="20"/>
        </w:rPr>
        <w:t xml:space="preserve"> mine near there, and quite an able operator in his own right, and two years ago the situation had not changed. Johnny, now about 85 (this is just my guess), was still running the </w:t>
      </w:r>
      <w:proofErr w:type="spellStart"/>
      <w:r w:rsidRPr="00DC634A">
        <w:rPr>
          <w:rFonts w:ascii="Iowan Old Style Roman" w:hAnsi="Iowan Old Style Roman"/>
          <w:sz w:val="20"/>
          <w:szCs w:val="20"/>
        </w:rPr>
        <w:t>Reco</w:t>
      </w:r>
      <w:proofErr w:type="spellEnd"/>
      <w:r w:rsidRPr="00DC634A">
        <w:rPr>
          <w:rFonts w:ascii="Iowan Old Style Roman" w:hAnsi="Iowan Old Style Roman"/>
          <w:sz w:val="20"/>
          <w:szCs w:val="20"/>
        </w:rPr>
        <w:t xml:space="preserve"> Hotel and still owned the </w:t>
      </w:r>
      <w:proofErr w:type="spellStart"/>
      <w:r w:rsidRPr="00DC634A">
        <w:rPr>
          <w:rFonts w:ascii="Iowan Old Style Roman" w:hAnsi="Iowan Old Style Roman"/>
          <w:sz w:val="20"/>
          <w:szCs w:val="20"/>
        </w:rPr>
        <w:t>Reco</w:t>
      </w:r>
      <w:proofErr w:type="spellEnd"/>
      <w:r w:rsidRPr="00DC634A">
        <w:rPr>
          <w:rFonts w:ascii="Iowan Old Style Roman" w:hAnsi="Iowan Old Style Roman"/>
          <w:sz w:val="20"/>
          <w:szCs w:val="20"/>
        </w:rPr>
        <w:t xml:space="preserve"> mine. Everything looked the same around there except for Johnny and me, where the intervening 40 years had distinctly taken their toll. Johnny’s charming and fine looking wife (he hadn’t one the first time) is extremely fond of bridge. We had supper at 6 o’clock and by 6:30 the table was cleared for action and we were hard at it, for it was not every night that a game of bridge was possible, and why waste time on useless preliminaries. Mrs. Harris plays a good game, based on Sam Gordon’s very clever but somewhat unorthodox column in the Spokesman Review, but Johnny is too much a gambler to do very well, as </w:t>
      </w:r>
      <w:r w:rsidRPr="00DC634A">
        <w:rPr>
          <w:rFonts w:ascii="Iowan Old Style Roman" w:hAnsi="Iowan Old Style Roman"/>
          <w:sz w:val="20"/>
          <w:szCs w:val="20"/>
        </w:rPr>
        <w:lastRenderedPageBreak/>
        <w:t>unlike in poker, at the bridge table you cannot get away with that kind of thing.”</w:t>
      </w:r>
    </w:p>
    <w:sectPr w:rsidR="00E01B9C" w:rsidRPr="00DC634A"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4A"/>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2119</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3</cp:revision>
  <dcterms:created xsi:type="dcterms:W3CDTF">2025-07-11T18:49:00Z</dcterms:created>
  <dcterms:modified xsi:type="dcterms:W3CDTF">2025-07-11T21:08:00Z</dcterms:modified>
</cp:coreProperties>
</file>